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A4" w:rsidRPr="00A149A4" w:rsidRDefault="00A149A4" w:rsidP="00A14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  <w:r w:rsidRPr="00A149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49A4" w:rsidRPr="00A149A4" w:rsidRDefault="00A149A4" w:rsidP="00A1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149A4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Республиканской научно-практической конференции </w:t>
      </w:r>
      <w:r w:rsidRPr="00A149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«Актуальные вопросы педиатрической практики, посвященная памяти профессора И.М. Лысенко»</w:t>
      </w:r>
    </w:p>
    <w:p w:rsidR="00A149A4" w:rsidRPr="00A149A4" w:rsidRDefault="00A149A4" w:rsidP="00A149A4">
      <w:pPr>
        <w:spacing w:before="100" w:after="10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A4" w:rsidRPr="00A149A4" w:rsidRDefault="00390099" w:rsidP="00A149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1E36">
        <w:rPr>
          <w:rFonts w:ascii="Times New Roman" w:eastAsia="Calibri" w:hAnsi="Times New Roman" w:cs="Times New Roman"/>
          <w:sz w:val="28"/>
          <w:szCs w:val="28"/>
        </w:rPr>
        <w:t>Согласно плану МЗ РБ от 15.02.24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49A4" w:rsidRPr="00A149A4">
        <w:rPr>
          <w:rFonts w:ascii="Times New Roman" w:eastAsia="Calibri" w:hAnsi="Times New Roman" w:cs="Times New Roman"/>
          <w:b/>
          <w:sz w:val="28"/>
          <w:szCs w:val="28"/>
        </w:rPr>
        <w:t>23 мая 2024 года</w:t>
      </w:r>
      <w:r w:rsidR="00A149A4" w:rsidRPr="00A149A4">
        <w:rPr>
          <w:rFonts w:ascii="Times New Roman" w:eastAsia="Calibri" w:hAnsi="Times New Roman" w:cs="Times New Roman"/>
          <w:sz w:val="28"/>
          <w:szCs w:val="28"/>
        </w:rPr>
        <w:t xml:space="preserve"> в учреждении образования «Витебский государственный ордена Дружбы народов медицинский университет» по адресу: г. Витебск, проспект Фрунзе, 27 (аудитория педиатрического факультета, по адресу г. Витебск, ул.Шрадера,7) в гибридном формате состоится </w:t>
      </w:r>
      <w:r w:rsidR="00A149A4" w:rsidRPr="00A149A4">
        <w:rPr>
          <w:rFonts w:ascii="Times New Roman" w:eastAsia="Calibri" w:hAnsi="Times New Roman" w:cs="Times New Roman"/>
          <w:b/>
          <w:sz w:val="28"/>
          <w:szCs w:val="28"/>
        </w:rPr>
        <w:t xml:space="preserve">научно-практическая конференция </w:t>
      </w:r>
      <w:r w:rsidR="00A149A4" w:rsidRPr="00A149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«Актуальные вопросы педиатрической практики, посвященная памяти профессора И.М. Лысенко»</w:t>
      </w:r>
      <w:r w:rsidR="00A149A4" w:rsidRPr="00A149A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149A4" w:rsidRPr="00A149A4" w:rsidRDefault="00A149A4" w:rsidP="00A149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A4">
        <w:rPr>
          <w:rFonts w:ascii="Times New Roman" w:eastAsia="Calibri" w:hAnsi="Times New Roman" w:cs="Times New Roman"/>
          <w:b/>
          <w:sz w:val="28"/>
          <w:szCs w:val="28"/>
        </w:rPr>
        <w:t xml:space="preserve">Задачи конференции: </w:t>
      </w:r>
      <w:r w:rsidRPr="00A149A4">
        <w:rPr>
          <w:rFonts w:ascii="Times New Roman" w:eastAsia="Calibri" w:hAnsi="Times New Roman" w:cs="Times New Roman"/>
          <w:sz w:val="28"/>
          <w:szCs w:val="28"/>
        </w:rPr>
        <w:t xml:space="preserve">знакомство с международными стандартами диагностики и терапии детей с различными заболеваниями, обмен научно-практическим опытом; повышение эффективности современных методов терапии. </w:t>
      </w:r>
    </w:p>
    <w:p w:rsidR="00A149A4" w:rsidRPr="00A149A4" w:rsidRDefault="00A149A4" w:rsidP="00A149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A4">
        <w:rPr>
          <w:rFonts w:ascii="Times New Roman" w:eastAsia="Calibri" w:hAnsi="Times New Roman" w:cs="Times New Roman"/>
          <w:sz w:val="28"/>
          <w:szCs w:val="28"/>
        </w:rPr>
        <w:t xml:space="preserve">На конференции планируется обсудить: современные проблемы патогенеза, диагностики, лечения и профилактики наиболее распространенной патологии среди новорожденных и детей разных возрастных групп, инновационные подходы к преподаванию педиатрии в высших учебных заведениях. Планируется проведении двух секций: неонатальной и педиатрической. Для участия в работе конференции приглашаются педиатры, неонатологи, детские анестезиологи-реаниматологи, клинические фармакологи, врачи – организаторы здравоохранения республиканского, областного, городского и районного уровней, а также студенты, магистранты, клинические ординаторы, аспиранты и докторанты. С докладами выступят ведущие специалисты Республики Беларусь, Российской Федерации. Заявки на доклады принимаются до 29 марта (Тел: (0212)369706 </w:t>
      </w:r>
      <w:hyperlink r:id="rId4" w:history="1">
        <w:r w:rsidR="00A31E36" w:rsidRPr="00C00DC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pediatria</w:t>
        </w:r>
        <w:r w:rsidR="00A31E36" w:rsidRPr="00C00DC1">
          <w:rPr>
            <w:rStyle w:val="a3"/>
            <w:rFonts w:ascii="Times New Roman" w:eastAsia="Calibri" w:hAnsi="Times New Roman" w:cs="Times New Roman"/>
            <w:sz w:val="28"/>
            <w:szCs w:val="28"/>
          </w:rPr>
          <w:t>2.</w:t>
        </w:r>
        <w:r w:rsidR="00A31E36" w:rsidRPr="00C00DC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vsmu</w:t>
        </w:r>
        <w:r w:rsidR="00A31E36" w:rsidRPr="00C00DC1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A31E36" w:rsidRPr="00C00DC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A31E36" w:rsidRPr="00C00DC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A31E36" w:rsidRPr="00C00DC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A31E36">
        <w:rPr>
          <w:rFonts w:ascii="Times New Roman" w:eastAsia="Calibri" w:hAnsi="Times New Roman" w:cs="Times New Roman"/>
          <w:sz w:val="28"/>
          <w:szCs w:val="28"/>
        </w:rPr>
        <w:t>, зав. кафедрой педиатрии №2 Журавлева Л.Н.</w:t>
      </w:r>
      <w:r w:rsidRPr="00A149A4">
        <w:rPr>
          <w:rFonts w:ascii="Times New Roman" w:eastAsia="Calibri" w:hAnsi="Times New Roman" w:cs="Times New Roman"/>
          <w:sz w:val="28"/>
          <w:szCs w:val="28"/>
        </w:rPr>
        <w:t>) Лучшие доклады будут опубликованы в журнале «Охрана материнства и детства».</w:t>
      </w:r>
    </w:p>
    <w:p w:rsidR="00D955BB" w:rsidRDefault="00D955BB">
      <w:bookmarkStart w:id="0" w:name="_GoBack"/>
      <w:bookmarkEnd w:id="0"/>
    </w:p>
    <w:sectPr w:rsidR="00D955BB" w:rsidSect="00E95D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9A4"/>
    <w:rsid w:val="00344CDB"/>
    <w:rsid w:val="00390099"/>
    <w:rsid w:val="00A149A4"/>
    <w:rsid w:val="00A31E36"/>
    <w:rsid w:val="00CC0BB2"/>
    <w:rsid w:val="00D955BB"/>
    <w:rsid w:val="00FB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iatria2.vs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Пользователь Windows</cp:lastModifiedBy>
  <cp:revision>2</cp:revision>
  <dcterms:created xsi:type="dcterms:W3CDTF">2024-02-29T08:54:00Z</dcterms:created>
  <dcterms:modified xsi:type="dcterms:W3CDTF">2024-02-29T08:54:00Z</dcterms:modified>
</cp:coreProperties>
</file>